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2" w:rsidRPr="00D756AD" w:rsidRDefault="00D756AD" w:rsidP="00D756AD">
      <w:pPr>
        <w:shd w:val="clear" w:color="auto" w:fill="FFFFFF"/>
        <w:outlineLvl w:val="0"/>
        <w:rPr>
          <w:rFonts w:eastAsia="Times New Roman"/>
          <w:b/>
          <w:bCs/>
          <w:color w:val="FF0000"/>
          <w:kern w:val="36"/>
          <w:sz w:val="28"/>
          <w:szCs w:val="28"/>
        </w:rPr>
      </w:pPr>
      <w:r w:rsidRPr="00D756AD">
        <w:rPr>
          <w:rFonts w:ascii="Calibri" w:hAnsi="Calibri"/>
          <w:noProof/>
          <w:sz w:val="22"/>
          <w:szCs w:val="22"/>
        </w:rPr>
        <w:drawing>
          <wp:inline distT="0" distB="0" distL="0" distR="0" wp14:anchorId="26A33B64" wp14:editId="5F2A21B9">
            <wp:extent cx="2115185" cy="1310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7B2" w:rsidRDefault="005F17B2" w:rsidP="000F61AB">
      <w:pPr>
        <w:shd w:val="clear" w:color="auto" w:fill="FFFFFF"/>
        <w:jc w:val="center"/>
        <w:outlineLvl w:val="3"/>
        <w:rPr>
          <w:rFonts w:eastAsia="Times New Roman"/>
          <w:b/>
          <w:bCs/>
          <w:i/>
          <w:iCs/>
          <w:color w:val="C00000"/>
          <w:sz w:val="40"/>
          <w:szCs w:val="40"/>
        </w:rPr>
      </w:pPr>
      <w:r>
        <w:rPr>
          <w:rFonts w:eastAsia="Times New Roman"/>
          <w:b/>
          <w:bCs/>
          <w:i/>
          <w:iCs/>
          <w:color w:val="C00000"/>
          <w:sz w:val="40"/>
          <w:szCs w:val="40"/>
        </w:rPr>
        <w:t>Оригинальный</w:t>
      </w:r>
      <w:r w:rsidRPr="005F17B2">
        <w:rPr>
          <w:rFonts w:eastAsia="Times New Roman"/>
          <w:b/>
          <w:bCs/>
          <w:i/>
          <w:iCs/>
          <w:color w:val="C00000"/>
          <w:sz w:val="40"/>
          <w:szCs w:val="40"/>
        </w:rPr>
        <w:t xml:space="preserve"> домашний оркестр</w:t>
      </w:r>
    </w:p>
    <w:p w:rsidR="005B35FD" w:rsidRDefault="005B35FD" w:rsidP="000F61AB">
      <w:pPr>
        <w:shd w:val="clear" w:color="auto" w:fill="FFFFFF"/>
        <w:jc w:val="center"/>
        <w:outlineLvl w:val="3"/>
        <w:rPr>
          <w:rFonts w:eastAsia="Times New Roman"/>
          <w:b/>
          <w:bCs/>
          <w:i/>
          <w:iCs/>
          <w:color w:val="C00000"/>
          <w:sz w:val="40"/>
          <w:szCs w:val="40"/>
        </w:rPr>
      </w:pPr>
    </w:p>
    <w:p w:rsidR="005B35FD" w:rsidRPr="005B35FD" w:rsidRDefault="005B35FD" w:rsidP="005B35FD">
      <w:pPr>
        <w:shd w:val="clear" w:color="auto" w:fill="FFFFFF"/>
        <w:jc w:val="right"/>
        <w:outlineLvl w:val="3"/>
        <w:rPr>
          <w:rFonts w:eastAsia="Times New Roman"/>
          <w:bCs/>
          <w:iCs/>
        </w:rPr>
      </w:pPr>
      <w:bookmarkStart w:id="0" w:name="_GoBack"/>
      <w:r w:rsidRPr="005B35FD">
        <w:rPr>
          <w:rFonts w:eastAsia="Times New Roman"/>
          <w:bCs/>
          <w:iCs/>
        </w:rPr>
        <w:t>Ковалева Людмила Ивановна, музыкальный руководитель</w:t>
      </w:r>
    </w:p>
    <w:bookmarkEnd w:id="0"/>
    <w:p w:rsidR="000F61AB" w:rsidRPr="000F61AB" w:rsidRDefault="000F61AB" w:rsidP="000F61AB">
      <w:pPr>
        <w:shd w:val="clear" w:color="auto" w:fill="FFFFFF"/>
        <w:jc w:val="center"/>
        <w:outlineLvl w:val="3"/>
        <w:rPr>
          <w:rFonts w:eastAsia="Times New Roman"/>
          <w:b/>
          <w:bCs/>
          <w:i/>
          <w:iCs/>
          <w:color w:val="C00000"/>
          <w:sz w:val="40"/>
          <w:szCs w:val="40"/>
        </w:rPr>
      </w:pPr>
    </w:p>
    <w:p w:rsidR="005F17B2" w:rsidRPr="005F17B2" w:rsidRDefault="005F17B2" w:rsidP="002309E2">
      <w:pPr>
        <w:shd w:val="clear" w:color="auto" w:fill="FFFFFF"/>
        <w:jc w:val="center"/>
        <w:outlineLvl w:val="3"/>
        <w:rPr>
          <w:rFonts w:eastAsia="Times New Roman"/>
          <w:b/>
          <w:bCs/>
          <w:i/>
          <w:iCs/>
          <w:sz w:val="28"/>
          <w:szCs w:val="28"/>
        </w:rPr>
      </w:pPr>
      <w:r w:rsidRPr="005F17B2">
        <w:rPr>
          <w:rFonts w:eastAsia="Times New Roman"/>
          <w:b/>
          <w:bCs/>
          <w:i/>
          <w:iCs/>
          <w:sz w:val="28"/>
          <w:szCs w:val="28"/>
        </w:rPr>
        <w:t xml:space="preserve">Самые оригинальные инструменты вы в силах изготовить сами. Ими станут </w:t>
      </w:r>
      <w:proofErr w:type="spellStart"/>
      <w:r w:rsidRPr="005F17B2">
        <w:rPr>
          <w:rFonts w:eastAsia="Times New Roman"/>
          <w:b/>
          <w:bCs/>
          <w:i/>
          <w:iCs/>
          <w:sz w:val="28"/>
          <w:szCs w:val="28"/>
        </w:rPr>
        <w:t>шумелки</w:t>
      </w:r>
      <w:proofErr w:type="spellEnd"/>
      <w:r w:rsidRPr="005F17B2">
        <w:rPr>
          <w:rFonts w:eastAsia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F17B2">
        <w:rPr>
          <w:rFonts w:eastAsia="Times New Roman"/>
          <w:b/>
          <w:bCs/>
          <w:i/>
          <w:iCs/>
          <w:sz w:val="28"/>
          <w:szCs w:val="28"/>
        </w:rPr>
        <w:t>шуршалки</w:t>
      </w:r>
      <w:proofErr w:type="spellEnd"/>
      <w:r w:rsidRPr="005F17B2">
        <w:rPr>
          <w:rFonts w:eastAsia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F17B2">
        <w:rPr>
          <w:rFonts w:eastAsia="Times New Roman"/>
          <w:b/>
          <w:bCs/>
          <w:i/>
          <w:iCs/>
          <w:sz w:val="28"/>
          <w:szCs w:val="28"/>
        </w:rPr>
        <w:t>стучалки</w:t>
      </w:r>
      <w:proofErr w:type="spellEnd"/>
      <w:r w:rsidRPr="005F17B2">
        <w:rPr>
          <w:rFonts w:eastAsia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F17B2">
        <w:rPr>
          <w:rFonts w:eastAsia="Times New Roman"/>
          <w:b/>
          <w:bCs/>
          <w:i/>
          <w:iCs/>
          <w:sz w:val="28"/>
          <w:szCs w:val="28"/>
        </w:rPr>
        <w:t>звенелки</w:t>
      </w:r>
      <w:proofErr w:type="spellEnd"/>
      <w:r w:rsidRPr="005F17B2">
        <w:rPr>
          <w:rFonts w:eastAsia="Times New Roman"/>
          <w:b/>
          <w:bCs/>
          <w:i/>
          <w:iCs/>
          <w:sz w:val="28"/>
          <w:szCs w:val="28"/>
        </w:rPr>
        <w:t xml:space="preserve"> и свистелки, сделанные из подручных материалов.</w:t>
      </w:r>
    </w:p>
    <w:p w:rsidR="005F17B2" w:rsidRPr="005F17B2" w:rsidRDefault="002309E2" w:rsidP="002309E2">
      <w:pPr>
        <w:shd w:val="clear" w:color="auto" w:fill="FFFFFF"/>
        <w:jc w:val="center"/>
        <w:outlineLvl w:val="2"/>
        <w:rPr>
          <w:rFonts w:eastAsia="Times New Roman"/>
          <w:b/>
          <w:bCs/>
          <w:i/>
          <w:color w:val="C00000"/>
          <w:sz w:val="28"/>
          <w:szCs w:val="28"/>
        </w:rPr>
      </w:pPr>
      <w:proofErr w:type="spellStart"/>
      <w:r w:rsidRPr="002309E2">
        <w:rPr>
          <w:rFonts w:eastAsia="Times New Roman"/>
          <w:b/>
          <w:bCs/>
          <w:i/>
          <w:color w:val="C00000"/>
          <w:sz w:val="28"/>
          <w:szCs w:val="28"/>
        </w:rPr>
        <w:t>Шумелки</w:t>
      </w:r>
      <w:proofErr w:type="spellEnd"/>
    </w:p>
    <w:p w:rsidR="005F17B2" w:rsidRPr="005F17B2" w:rsidRDefault="002309E2" w:rsidP="002309E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5F17B2" w:rsidRPr="005F17B2">
        <w:rPr>
          <w:rFonts w:eastAsia="Times New Roman"/>
          <w:sz w:val="28"/>
          <w:szCs w:val="28"/>
        </w:rPr>
        <w:t xml:space="preserve">В качестве </w:t>
      </w:r>
      <w:proofErr w:type="spellStart"/>
      <w:r w:rsidR="005F17B2" w:rsidRPr="005F17B2">
        <w:rPr>
          <w:rFonts w:eastAsia="Times New Roman"/>
          <w:sz w:val="28"/>
          <w:szCs w:val="28"/>
        </w:rPr>
        <w:t>шумелок</w:t>
      </w:r>
      <w:proofErr w:type="spellEnd"/>
      <w:r w:rsidR="005F17B2" w:rsidRPr="005F17B2">
        <w:rPr>
          <w:rFonts w:eastAsia="Times New Roman"/>
          <w:sz w:val="28"/>
          <w:szCs w:val="28"/>
        </w:rPr>
        <w:t xml:space="preserve"> могут быть использованы любые маленькие коробочки и пластмассовые баночки (из-под «киндер-сюрпризов», из-под кремов и шампуней), заполненные на одну треть рисом, фасолью, горохом и т.п. материалами, способными шуметь.</w:t>
      </w:r>
    </w:p>
    <w:p w:rsidR="005F17B2" w:rsidRPr="005F17B2" w:rsidRDefault="002309E2" w:rsidP="002309E2">
      <w:pPr>
        <w:shd w:val="clear" w:color="auto" w:fill="FFFFFF"/>
        <w:jc w:val="center"/>
        <w:outlineLvl w:val="2"/>
        <w:rPr>
          <w:rFonts w:eastAsia="Times New Roman"/>
          <w:b/>
          <w:bCs/>
          <w:i/>
          <w:color w:val="C00000"/>
          <w:sz w:val="28"/>
          <w:szCs w:val="28"/>
        </w:rPr>
      </w:pPr>
      <w:proofErr w:type="spellStart"/>
      <w:r w:rsidRPr="002309E2">
        <w:rPr>
          <w:rFonts w:eastAsia="Times New Roman"/>
          <w:b/>
          <w:bCs/>
          <w:i/>
          <w:color w:val="C00000"/>
          <w:sz w:val="28"/>
          <w:szCs w:val="28"/>
        </w:rPr>
        <w:t>Звенелки</w:t>
      </w:r>
      <w:proofErr w:type="spellEnd"/>
    </w:p>
    <w:p w:rsidR="005F17B2" w:rsidRPr="005F17B2" w:rsidRDefault="002309E2" w:rsidP="002309E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5F17B2" w:rsidRPr="005F17B2">
        <w:rPr>
          <w:rFonts w:eastAsia="Times New Roman"/>
          <w:sz w:val="28"/>
          <w:szCs w:val="28"/>
        </w:rPr>
        <w:t xml:space="preserve">Делаются из различных маленьких колокольчиков и бубенцов. Если </w:t>
      </w:r>
      <w:proofErr w:type="gramStart"/>
      <w:r w:rsidR="005F17B2" w:rsidRPr="005F17B2">
        <w:rPr>
          <w:rFonts w:eastAsia="Times New Roman"/>
          <w:sz w:val="28"/>
          <w:szCs w:val="28"/>
        </w:rPr>
        <w:t>таких</w:t>
      </w:r>
      <w:proofErr w:type="gramEnd"/>
      <w:r w:rsidR="005F17B2" w:rsidRPr="005F17B2">
        <w:rPr>
          <w:rFonts w:eastAsia="Times New Roman"/>
          <w:sz w:val="28"/>
          <w:szCs w:val="28"/>
        </w:rPr>
        <w:t xml:space="preserve"> нет, изобретаются различные «звенящие ожерелья».</w:t>
      </w:r>
    </w:p>
    <w:p w:rsidR="005F17B2" w:rsidRPr="005F17B2" w:rsidRDefault="005F17B2" w:rsidP="002309E2">
      <w:pPr>
        <w:shd w:val="clear" w:color="auto" w:fill="FFFFFF"/>
        <w:rPr>
          <w:rFonts w:eastAsia="Times New Roman"/>
          <w:sz w:val="28"/>
          <w:szCs w:val="28"/>
        </w:rPr>
      </w:pPr>
      <w:r w:rsidRPr="005F17B2">
        <w:rPr>
          <w:rFonts w:ascii="Arial CYR" w:eastAsia="Times New Roman" w:hAnsi="Arial CYR" w:cs="Arial CYR"/>
          <w:i/>
          <w:iCs/>
          <w:sz w:val="28"/>
          <w:szCs w:val="28"/>
        </w:rPr>
        <w:t>Первый способ</w:t>
      </w:r>
      <w:r w:rsidRPr="005F17B2">
        <w:rPr>
          <w:rFonts w:eastAsia="Times New Roman"/>
          <w:sz w:val="28"/>
          <w:szCs w:val="28"/>
        </w:rPr>
        <w:t xml:space="preserve"> изготовления ожерелья. В металлических пробках из-под пива надо проделать дырочки, через дырочки пропустить леску. Такое ожерелье прекрасно звенит.</w:t>
      </w:r>
    </w:p>
    <w:p w:rsidR="005F17B2" w:rsidRPr="005F17B2" w:rsidRDefault="005F17B2" w:rsidP="002309E2">
      <w:pPr>
        <w:shd w:val="clear" w:color="auto" w:fill="FFFFFF"/>
        <w:rPr>
          <w:rFonts w:eastAsia="Times New Roman"/>
          <w:sz w:val="28"/>
          <w:szCs w:val="28"/>
        </w:rPr>
      </w:pPr>
      <w:r w:rsidRPr="005F17B2">
        <w:rPr>
          <w:rFonts w:ascii="Arial CYR" w:eastAsia="Times New Roman" w:hAnsi="Arial CYR" w:cs="Arial CYR"/>
          <w:i/>
          <w:iCs/>
          <w:sz w:val="28"/>
          <w:szCs w:val="28"/>
        </w:rPr>
        <w:t xml:space="preserve">Второй способ. </w:t>
      </w:r>
      <w:r w:rsidRPr="005F17B2">
        <w:rPr>
          <w:rFonts w:eastAsia="Times New Roman"/>
          <w:sz w:val="28"/>
          <w:szCs w:val="28"/>
        </w:rPr>
        <w:t>Для изготовления ожерелья берутся различные металлические трубочки. Подвешенные на леске или проволоке, они тоже прекрасно звенят.</w:t>
      </w:r>
    </w:p>
    <w:p w:rsidR="005F17B2" w:rsidRPr="005F17B2" w:rsidRDefault="005F17B2" w:rsidP="002309E2">
      <w:pPr>
        <w:shd w:val="clear" w:color="auto" w:fill="FFFFFF"/>
        <w:rPr>
          <w:rFonts w:eastAsia="Times New Roman"/>
          <w:i/>
          <w:iCs/>
          <w:sz w:val="28"/>
          <w:szCs w:val="28"/>
        </w:rPr>
      </w:pPr>
      <w:r w:rsidRPr="005F17B2">
        <w:rPr>
          <w:rFonts w:ascii="Arial CYR" w:eastAsia="Times New Roman" w:hAnsi="Arial CYR" w:cs="Arial CYR"/>
          <w:i/>
          <w:iCs/>
          <w:sz w:val="28"/>
          <w:szCs w:val="28"/>
        </w:rPr>
        <w:t xml:space="preserve">Третий способ. </w:t>
      </w:r>
      <w:r w:rsidRPr="005F17B2">
        <w:rPr>
          <w:rFonts w:eastAsia="Times New Roman"/>
          <w:sz w:val="28"/>
          <w:szCs w:val="28"/>
        </w:rPr>
        <w:t>На леску нанизывают скорлупки грецких орехов или фисташек. Они скорее гремят, чем звенят.</w:t>
      </w:r>
    </w:p>
    <w:p w:rsidR="005F17B2" w:rsidRPr="005F17B2" w:rsidRDefault="002309E2" w:rsidP="002309E2">
      <w:pPr>
        <w:shd w:val="clear" w:color="auto" w:fill="FFFFFF"/>
        <w:jc w:val="center"/>
        <w:outlineLvl w:val="2"/>
        <w:rPr>
          <w:rFonts w:eastAsia="Times New Roman"/>
          <w:b/>
          <w:bCs/>
          <w:i/>
          <w:color w:val="C00000"/>
          <w:sz w:val="28"/>
          <w:szCs w:val="28"/>
        </w:rPr>
      </w:pPr>
      <w:r w:rsidRPr="002309E2">
        <w:rPr>
          <w:rFonts w:eastAsia="Times New Roman"/>
          <w:b/>
          <w:bCs/>
          <w:i/>
          <w:color w:val="C00000"/>
          <w:sz w:val="28"/>
          <w:szCs w:val="28"/>
        </w:rPr>
        <w:t>Свистелки</w:t>
      </w:r>
    </w:p>
    <w:p w:rsidR="005F17B2" w:rsidRPr="005F17B2" w:rsidRDefault="002309E2" w:rsidP="002309E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5F17B2" w:rsidRPr="005F17B2">
        <w:rPr>
          <w:rFonts w:eastAsia="Times New Roman"/>
          <w:sz w:val="28"/>
          <w:szCs w:val="28"/>
        </w:rPr>
        <w:t>Чтобы получился свист, надо во что-то дуть. Для этого берутся хорошо промытые стеклянные пузырьки из-под лекарств или чистые стеклянные пробирки. Годятся даже трубочки от пипеток.  Чтобы у свистелок была разная высота звука, они заполняются водой. Опытным путем можно выстроить настоящий звукоряд.</w:t>
      </w:r>
    </w:p>
    <w:p w:rsidR="005F17B2" w:rsidRPr="005F17B2" w:rsidRDefault="005F17B2" w:rsidP="002309E2">
      <w:pPr>
        <w:shd w:val="clear" w:color="auto" w:fill="FFFFFF"/>
        <w:rPr>
          <w:rFonts w:eastAsia="Times New Roman"/>
          <w:sz w:val="28"/>
          <w:szCs w:val="28"/>
        </w:rPr>
      </w:pPr>
      <w:r w:rsidRPr="005F17B2">
        <w:rPr>
          <w:rFonts w:eastAsia="Times New Roman"/>
          <w:sz w:val="28"/>
          <w:szCs w:val="28"/>
        </w:rPr>
        <w:t xml:space="preserve">Способны звучать и пластмассовые бутылочки </w:t>
      </w:r>
      <w:proofErr w:type="gramStart"/>
      <w:r w:rsidRPr="005F17B2">
        <w:rPr>
          <w:rFonts w:eastAsia="Times New Roman"/>
          <w:sz w:val="28"/>
          <w:szCs w:val="28"/>
        </w:rPr>
        <w:t>из</w:t>
      </w:r>
      <w:proofErr w:type="gramEnd"/>
      <w:r w:rsidRPr="005F17B2">
        <w:rPr>
          <w:rFonts w:eastAsia="Times New Roman"/>
          <w:sz w:val="28"/>
          <w:szCs w:val="28"/>
        </w:rPr>
        <w:t xml:space="preserve"> </w:t>
      </w:r>
      <w:proofErr w:type="gramStart"/>
      <w:r w:rsidRPr="005F17B2">
        <w:rPr>
          <w:rFonts w:eastAsia="Times New Roman"/>
          <w:sz w:val="28"/>
          <w:szCs w:val="28"/>
        </w:rPr>
        <w:t>под</w:t>
      </w:r>
      <w:proofErr w:type="gramEnd"/>
      <w:r w:rsidRPr="005F17B2">
        <w:rPr>
          <w:rFonts w:eastAsia="Times New Roman"/>
          <w:sz w:val="28"/>
          <w:szCs w:val="28"/>
        </w:rPr>
        <w:t xml:space="preserve"> кока-колы или минералки, заполненные на какую-то часть водой.</w:t>
      </w:r>
    </w:p>
    <w:p w:rsidR="005F17B2" w:rsidRPr="005F17B2" w:rsidRDefault="002309E2" w:rsidP="002309E2">
      <w:pPr>
        <w:shd w:val="clear" w:color="auto" w:fill="FFFFFF"/>
        <w:jc w:val="center"/>
        <w:outlineLvl w:val="2"/>
        <w:rPr>
          <w:rFonts w:eastAsia="Times New Roman"/>
          <w:b/>
          <w:bCs/>
          <w:i/>
          <w:color w:val="C00000"/>
          <w:sz w:val="28"/>
          <w:szCs w:val="28"/>
        </w:rPr>
      </w:pPr>
      <w:proofErr w:type="spellStart"/>
      <w:r w:rsidRPr="002309E2">
        <w:rPr>
          <w:rFonts w:eastAsia="Times New Roman"/>
          <w:b/>
          <w:bCs/>
          <w:i/>
          <w:color w:val="C00000"/>
          <w:sz w:val="28"/>
          <w:szCs w:val="28"/>
        </w:rPr>
        <w:t>Стучалки</w:t>
      </w:r>
      <w:proofErr w:type="spellEnd"/>
    </w:p>
    <w:p w:rsidR="005F17B2" w:rsidRPr="005F17B2" w:rsidRDefault="002309E2" w:rsidP="002309E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5F17B2" w:rsidRPr="005F17B2">
        <w:rPr>
          <w:rFonts w:eastAsia="Times New Roman"/>
          <w:sz w:val="28"/>
          <w:szCs w:val="28"/>
        </w:rPr>
        <w:t>Самый простой ударный инструмент получается из двух палочек, которыми надо ударять друг о друга. Можно в комплект к ним добавить деревянный брусочек, по которому наносятся удары.</w:t>
      </w:r>
    </w:p>
    <w:p w:rsidR="005F17B2" w:rsidRPr="005F17B2" w:rsidRDefault="005F17B2" w:rsidP="002309E2">
      <w:pPr>
        <w:shd w:val="clear" w:color="auto" w:fill="FFFFFF"/>
        <w:rPr>
          <w:rFonts w:eastAsia="Times New Roman"/>
          <w:sz w:val="28"/>
          <w:szCs w:val="28"/>
        </w:rPr>
      </w:pPr>
      <w:r w:rsidRPr="005F17B2">
        <w:rPr>
          <w:rFonts w:eastAsia="Times New Roman"/>
          <w:sz w:val="28"/>
          <w:szCs w:val="28"/>
        </w:rPr>
        <w:t xml:space="preserve">А если нарезать деревянные полоски разной длины из паркетин и стучать по ним, это уже прообраз ксилофона. На палочку можно нанизать скорлупки </w:t>
      </w:r>
      <w:r w:rsidRPr="005F17B2">
        <w:rPr>
          <w:rFonts w:eastAsia="Times New Roman"/>
          <w:sz w:val="28"/>
          <w:szCs w:val="28"/>
        </w:rPr>
        <w:lastRenderedPageBreak/>
        <w:t xml:space="preserve">грецкого ореха так, чтобы они свободно двигались. Встряхивая палочку, получаем звук наподобие того, который получается, если потрясти бухгалтерские счеты. </w:t>
      </w:r>
      <w:proofErr w:type="gramStart"/>
      <w:r w:rsidRPr="005F17B2">
        <w:rPr>
          <w:rFonts w:eastAsia="Times New Roman"/>
          <w:sz w:val="28"/>
          <w:szCs w:val="28"/>
        </w:rPr>
        <w:t>Последние</w:t>
      </w:r>
      <w:proofErr w:type="gramEnd"/>
      <w:r w:rsidRPr="005F17B2">
        <w:rPr>
          <w:rFonts w:eastAsia="Times New Roman"/>
          <w:sz w:val="28"/>
          <w:szCs w:val="28"/>
        </w:rPr>
        <w:t>, кстати, тоже являются прекрасным музыкальным инструментом.</w:t>
      </w:r>
    </w:p>
    <w:p w:rsidR="005F17B2" w:rsidRPr="005F17B2" w:rsidRDefault="002309E2" w:rsidP="002309E2">
      <w:pPr>
        <w:shd w:val="clear" w:color="auto" w:fill="FFFFFF"/>
        <w:jc w:val="center"/>
        <w:outlineLvl w:val="2"/>
        <w:rPr>
          <w:rFonts w:eastAsia="Times New Roman"/>
          <w:b/>
          <w:bCs/>
          <w:i/>
          <w:color w:val="C00000"/>
          <w:sz w:val="28"/>
          <w:szCs w:val="28"/>
        </w:rPr>
      </w:pPr>
      <w:proofErr w:type="spellStart"/>
      <w:r w:rsidRPr="002309E2">
        <w:rPr>
          <w:rFonts w:eastAsia="Times New Roman"/>
          <w:b/>
          <w:bCs/>
          <w:i/>
          <w:color w:val="C00000"/>
          <w:sz w:val="28"/>
          <w:szCs w:val="28"/>
        </w:rPr>
        <w:t>Шуршалки</w:t>
      </w:r>
      <w:proofErr w:type="spellEnd"/>
    </w:p>
    <w:p w:rsidR="005F17B2" w:rsidRPr="005F17B2" w:rsidRDefault="002309E2" w:rsidP="002309E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5F17B2" w:rsidRPr="005F17B2">
        <w:rPr>
          <w:rFonts w:eastAsia="Times New Roman"/>
          <w:sz w:val="28"/>
          <w:szCs w:val="28"/>
        </w:rPr>
        <w:t xml:space="preserve">В отличие от </w:t>
      </w:r>
      <w:proofErr w:type="spellStart"/>
      <w:r w:rsidR="005F17B2" w:rsidRPr="005F17B2">
        <w:rPr>
          <w:rFonts w:eastAsia="Times New Roman"/>
          <w:sz w:val="28"/>
          <w:szCs w:val="28"/>
        </w:rPr>
        <w:t>стучалок</w:t>
      </w:r>
      <w:proofErr w:type="spellEnd"/>
      <w:r w:rsidR="005F17B2" w:rsidRPr="005F17B2">
        <w:rPr>
          <w:rFonts w:eastAsia="Times New Roman"/>
          <w:sz w:val="28"/>
          <w:szCs w:val="28"/>
        </w:rPr>
        <w:t>, издают более тихий звук. Например, можно тереть друг о друга две шишки: получается таинственное шуршание. Можно издавать шуршащие звуки при помощи мятой газеты. Можно стучать по донышкам стаканчиков от йогуртов — получается глухой, но выразительный звук.</w:t>
      </w:r>
    </w:p>
    <w:p w:rsidR="005F17B2" w:rsidRPr="005F17B2" w:rsidRDefault="005F17B2" w:rsidP="002309E2">
      <w:pPr>
        <w:shd w:val="clear" w:color="auto" w:fill="FFFFFF"/>
        <w:rPr>
          <w:rFonts w:eastAsia="Times New Roman"/>
          <w:sz w:val="28"/>
          <w:szCs w:val="28"/>
        </w:rPr>
      </w:pPr>
      <w:r w:rsidRPr="005F17B2">
        <w:rPr>
          <w:rFonts w:eastAsia="Times New Roman"/>
          <w:sz w:val="28"/>
          <w:szCs w:val="28"/>
        </w:rPr>
        <w:t>А можно просто пересыпать скорлупки от фисташек из одной руки в другую или из одной коробочки в другую. Звук в этом случае напоминает шум дождя или водопада.</w:t>
      </w:r>
    </w:p>
    <w:p w:rsidR="005F17B2" w:rsidRPr="005F17B2" w:rsidRDefault="002309E2" w:rsidP="002309E2">
      <w:pPr>
        <w:shd w:val="clear" w:color="auto" w:fill="FFFFFF"/>
        <w:jc w:val="center"/>
        <w:outlineLvl w:val="2"/>
        <w:rPr>
          <w:rFonts w:eastAsia="Times New Roman"/>
          <w:b/>
          <w:bCs/>
          <w:i/>
          <w:sz w:val="28"/>
          <w:szCs w:val="28"/>
        </w:rPr>
      </w:pPr>
      <w:proofErr w:type="spellStart"/>
      <w:r w:rsidRPr="002309E2">
        <w:rPr>
          <w:rFonts w:eastAsia="Times New Roman"/>
          <w:b/>
          <w:bCs/>
          <w:i/>
          <w:color w:val="FF0000"/>
          <w:sz w:val="28"/>
          <w:szCs w:val="28"/>
        </w:rPr>
        <w:t>Щипалки</w:t>
      </w:r>
      <w:proofErr w:type="spellEnd"/>
    </w:p>
    <w:p w:rsidR="005F17B2" w:rsidRPr="005F17B2" w:rsidRDefault="002309E2" w:rsidP="002309E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5F17B2" w:rsidRPr="005F17B2">
        <w:rPr>
          <w:rFonts w:eastAsia="Times New Roman"/>
          <w:sz w:val="28"/>
          <w:szCs w:val="28"/>
        </w:rPr>
        <w:t xml:space="preserve">Готовой </w:t>
      </w:r>
      <w:proofErr w:type="spellStart"/>
      <w:r w:rsidR="005F17B2" w:rsidRPr="005F17B2">
        <w:rPr>
          <w:rFonts w:eastAsia="Times New Roman"/>
          <w:sz w:val="28"/>
          <w:szCs w:val="28"/>
        </w:rPr>
        <w:t>щипалкой</w:t>
      </w:r>
      <w:proofErr w:type="spellEnd"/>
      <w:r w:rsidR="005F17B2" w:rsidRPr="005F17B2">
        <w:rPr>
          <w:rFonts w:eastAsia="Times New Roman"/>
          <w:sz w:val="28"/>
          <w:szCs w:val="28"/>
        </w:rPr>
        <w:t xml:space="preserve"> является </w:t>
      </w:r>
      <w:proofErr w:type="spellStart"/>
      <w:r w:rsidR="005F17B2" w:rsidRPr="005F17B2">
        <w:rPr>
          <w:rFonts w:eastAsia="Times New Roman"/>
          <w:sz w:val="28"/>
          <w:szCs w:val="28"/>
        </w:rPr>
        <w:t>яйцерезка</w:t>
      </w:r>
      <w:proofErr w:type="spellEnd"/>
      <w:r w:rsidR="005F17B2" w:rsidRPr="005F17B2">
        <w:rPr>
          <w:rFonts w:eastAsia="Times New Roman"/>
          <w:sz w:val="28"/>
          <w:szCs w:val="28"/>
        </w:rPr>
        <w:t xml:space="preserve">, </w:t>
      </w:r>
      <w:proofErr w:type="gramStart"/>
      <w:r w:rsidR="005F17B2" w:rsidRPr="005F17B2">
        <w:rPr>
          <w:rFonts w:eastAsia="Times New Roman"/>
          <w:sz w:val="28"/>
          <w:szCs w:val="28"/>
        </w:rPr>
        <w:t>которая</w:t>
      </w:r>
      <w:proofErr w:type="gramEnd"/>
      <w:r w:rsidR="005F17B2" w:rsidRPr="005F17B2">
        <w:rPr>
          <w:rFonts w:eastAsia="Times New Roman"/>
          <w:sz w:val="28"/>
          <w:szCs w:val="28"/>
        </w:rPr>
        <w:t xml:space="preserve"> звучит очень симпатично — похоже на мышиный писк.</w:t>
      </w:r>
    </w:p>
    <w:p w:rsidR="005F17B2" w:rsidRPr="005F17B2" w:rsidRDefault="005F17B2" w:rsidP="002309E2">
      <w:pPr>
        <w:shd w:val="clear" w:color="auto" w:fill="FFFFFF"/>
        <w:rPr>
          <w:rFonts w:eastAsia="Times New Roman"/>
          <w:sz w:val="28"/>
          <w:szCs w:val="28"/>
        </w:rPr>
      </w:pPr>
      <w:r w:rsidRPr="005F17B2">
        <w:rPr>
          <w:rFonts w:eastAsia="Times New Roman"/>
          <w:sz w:val="28"/>
          <w:szCs w:val="28"/>
        </w:rPr>
        <w:t>Можно сделать маленький лук с леской вместо тетивы. Эту леску и надо щипать. (Лук, кстати, был первым струнным инструментом в истории человечества.) На лук можно натянуть две или три лески. Тогда вы получите прообраз настоящей арфы.</w:t>
      </w:r>
    </w:p>
    <w:p w:rsidR="005F17B2" w:rsidRPr="005F17B2" w:rsidRDefault="005F17B2" w:rsidP="002309E2">
      <w:pPr>
        <w:shd w:val="clear" w:color="auto" w:fill="FFFFFF"/>
        <w:rPr>
          <w:rFonts w:eastAsia="Times New Roman"/>
          <w:sz w:val="28"/>
          <w:szCs w:val="28"/>
        </w:rPr>
      </w:pPr>
      <w:r w:rsidRPr="005F17B2">
        <w:rPr>
          <w:rFonts w:eastAsia="Times New Roman"/>
          <w:sz w:val="28"/>
          <w:szCs w:val="28"/>
        </w:rPr>
        <w:t xml:space="preserve">На плотные цилиндрические коробочки из-под лимонных долек или из-под чипсов натяните тонкую (аптекарскую) резинку. </w:t>
      </w:r>
      <w:proofErr w:type="spellStart"/>
      <w:r w:rsidRPr="005F17B2">
        <w:rPr>
          <w:rFonts w:eastAsia="Times New Roman"/>
          <w:sz w:val="28"/>
          <w:szCs w:val="28"/>
        </w:rPr>
        <w:t>Резиночка</w:t>
      </w:r>
      <w:proofErr w:type="spellEnd"/>
      <w:r w:rsidRPr="005F17B2">
        <w:rPr>
          <w:rFonts w:eastAsia="Times New Roman"/>
          <w:sz w:val="28"/>
          <w:szCs w:val="28"/>
        </w:rPr>
        <w:t xml:space="preserve">, натянутая над пустым пространством коробочки, должна быть хордой верхней окружности. </w:t>
      </w:r>
      <w:proofErr w:type="gramStart"/>
      <w:r w:rsidRPr="005F17B2">
        <w:rPr>
          <w:rFonts w:eastAsia="Times New Roman"/>
          <w:sz w:val="28"/>
          <w:szCs w:val="28"/>
        </w:rPr>
        <w:t xml:space="preserve">Если </w:t>
      </w:r>
      <w:proofErr w:type="spellStart"/>
      <w:r w:rsidRPr="005F17B2">
        <w:rPr>
          <w:rFonts w:eastAsia="Times New Roman"/>
          <w:sz w:val="28"/>
          <w:szCs w:val="28"/>
        </w:rPr>
        <w:t>резиночек</w:t>
      </w:r>
      <w:proofErr w:type="spellEnd"/>
      <w:r w:rsidRPr="005F17B2">
        <w:rPr>
          <w:rFonts w:eastAsia="Times New Roman"/>
          <w:sz w:val="28"/>
          <w:szCs w:val="28"/>
        </w:rPr>
        <w:t xml:space="preserve"> две или три, на таких первобытных </w:t>
      </w:r>
      <w:proofErr w:type="spellStart"/>
      <w:r w:rsidRPr="005F17B2">
        <w:rPr>
          <w:rFonts w:eastAsia="Times New Roman"/>
          <w:sz w:val="28"/>
          <w:szCs w:val="28"/>
        </w:rPr>
        <w:t>гусельках</w:t>
      </w:r>
      <w:proofErr w:type="spellEnd"/>
      <w:r w:rsidRPr="005F17B2">
        <w:rPr>
          <w:rFonts w:eastAsia="Times New Roman"/>
          <w:sz w:val="28"/>
          <w:szCs w:val="28"/>
        </w:rPr>
        <w:t xml:space="preserve"> уже можно играть простейшие песенки.</w:t>
      </w:r>
      <w:proofErr w:type="gramEnd"/>
    </w:p>
    <w:p w:rsidR="005F17B2" w:rsidRPr="005F17B2" w:rsidRDefault="005F17B2" w:rsidP="002309E2">
      <w:pPr>
        <w:shd w:val="clear" w:color="auto" w:fill="FFFFFF"/>
        <w:rPr>
          <w:rFonts w:eastAsia="Times New Roman"/>
          <w:sz w:val="28"/>
          <w:szCs w:val="28"/>
        </w:rPr>
      </w:pPr>
      <w:r w:rsidRPr="005F17B2">
        <w:rPr>
          <w:rFonts w:eastAsia="Times New Roman"/>
          <w:sz w:val="28"/>
          <w:szCs w:val="28"/>
        </w:rPr>
        <w:t xml:space="preserve">Еще проще: канцелярские </w:t>
      </w:r>
      <w:proofErr w:type="spellStart"/>
      <w:r w:rsidRPr="005F17B2">
        <w:rPr>
          <w:rFonts w:eastAsia="Times New Roman"/>
          <w:sz w:val="28"/>
          <w:szCs w:val="28"/>
        </w:rPr>
        <w:t>резиночки</w:t>
      </w:r>
      <w:proofErr w:type="spellEnd"/>
      <w:r w:rsidRPr="005F17B2">
        <w:rPr>
          <w:rFonts w:eastAsia="Times New Roman"/>
          <w:sz w:val="28"/>
          <w:szCs w:val="28"/>
        </w:rPr>
        <w:t xml:space="preserve"> натягиваются над пустым спичечным коробком. Важно помнить, что резинка должна быть натянута упруго, не провисать. Поэтому, возможно, ее надо обернуть вокруг коробка два или три раза.</w:t>
      </w:r>
    </w:p>
    <w:p w:rsidR="005F17B2" w:rsidRPr="005F17B2" w:rsidRDefault="002309E2" w:rsidP="002309E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5F17B2" w:rsidRPr="005F17B2">
        <w:rPr>
          <w:rFonts w:eastAsia="Times New Roman"/>
          <w:sz w:val="28"/>
          <w:szCs w:val="28"/>
        </w:rPr>
        <w:t xml:space="preserve">Глядишь — и в вашем распоряжении уже целый оркестр в духе Винни-Пуха, </w:t>
      </w:r>
      <w:proofErr w:type="gramStart"/>
      <w:r w:rsidR="005F17B2" w:rsidRPr="005F17B2">
        <w:rPr>
          <w:rFonts w:eastAsia="Times New Roman"/>
          <w:sz w:val="28"/>
          <w:szCs w:val="28"/>
        </w:rPr>
        <w:t>сочинявшего</w:t>
      </w:r>
      <w:proofErr w:type="gramEnd"/>
      <w:r w:rsidR="005F17B2" w:rsidRPr="005F17B2">
        <w:rPr>
          <w:rFonts w:eastAsia="Times New Roman"/>
          <w:sz w:val="28"/>
          <w:szCs w:val="28"/>
        </w:rPr>
        <w:t xml:space="preserve"> </w:t>
      </w:r>
      <w:proofErr w:type="spellStart"/>
      <w:r w:rsidR="005F17B2" w:rsidRPr="005F17B2">
        <w:rPr>
          <w:rFonts w:eastAsia="Times New Roman"/>
          <w:sz w:val="28"/>
          <w:szCs w:val="28"/>
        </w:rPr>
        <w:t>бурчалки</w:t>
      </w:r>
      <w:proofErr w:type="spellEnd"/>
      <w:r w:rsidR="005F17B2" w:rsidRPr="005F17B2">
        <w:rPr>
          <w:rFonts w:eastAsia="Times New Roman"/>
          <w:sz w:val="28"/>
          <w:szCs w:val="28"/>
        </w:rPr>
        <w:t xml:space="preserve"> и сопелки. Успех зависит только от вашего желания и фантазии.</w:t>
      </w:r>
    </w:p>
    <w:p w:rsidR="00A01B98" w:rsidRDefault="00A01B98"/>
    <w:sectPr w:rsidR="00A0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E4"/>
    <w:rsid w:val="000F11E4"/>
    <w:rsid w:val="000F61AB"/>
    <w:rsid w:val="00212A0E"/>
    <w:rsid w:val="002309E2"/>
    <w:rsid w:val="00410F60"/>
    <w:rsid w:val="005B35FD"/>
    <w:rsid w:val="005B7510"/>
    <w:rsid w:val="005F17B2"/>
    <w:rsid w:val="00A01B98"/>
    <w:rsid w:val="00D756AD"/>
    <w:rsid w:val="00DD5905"/>
    <w:rsid w:val="00E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0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5905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D5905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DD5905"/>
    <w:pPr>
      <w:spacing w:after="200" w:line="276" w:lineRule="auto"/>
    </w:pPr>
    <w:rPr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D5905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DD5905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D5905"/>
    <w:pPr>
      <w:spacing w:after="60" w:line="276" w:lineRule="auto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7">
    <w:name w:val="Подзаголовок Знак"/>
    <w:link w:val="a6"/>
    <w:uiPriority w:val="11"/>
    <w:rsid w:val="00DD5905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DD5905"/>
    <w:rPr>
      <w:b/>
      <w:bCs/>
    </w:rPr>
  </w:style>
  <w:style w:type="character" w:styleId="a9">
    <w:name w:val="Emphasis"/>
    <w:basedOn w:val="a0"/>
    <w:uiPriority w:val="20"/>
    <w:qFormat/>
    <w:rsid w:val="00DD5905"/>
    <w:rPr>
      <w:i/>
      <w:iCs/>
    </w:rPr>
  </w:style>
  <w:style w:type="paragraph" w:styleId="aa">
    <w:name w:val="No Spacing"/>
    <w:uiPriority w:val="1"/>
    <w:qFormat/>
    <w:rsid w:val="00DD5905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756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56A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0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5905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D5905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DD5905"/>
    <w:pPr>
      <w:spacing w:after="200" w:line="276" w:lineRule="auto"/>
    </w:pPr>
    <w:rPr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D5905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DD5905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D5905"/>
    <w:pPr>
      <w:spacing w:after="60" w:line="276" w:lineRule="auto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7">
    <w:name w:val="Подзаголовок Знак"/>
    <w:link w:val="a6"/>
    <w:uiPriority w:val="11"/>
    <w:rsid w:val="00DD5905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DD5905"/>
    <w:rPr>
      <w:b/>
      <w:bCs/>
    </w:rPr>
  </w:style>
  <w:style w:type="character" w:styleId="a9">
    <w:name w:val="Emphasis"/>
    <w:basedOn w:val="a0"/>
    <w:uiPriority w:val="20"/>
    <w:qFormat/>
    <w:rsid w:val="00DD5905"/>
    <w:rPr>
      <w:i/>
      <w:iCs/>
    </w:rPr>
  </w:style>
  <w:style w:type="paragraph" w:styleId="aa">
    <w:name w:val="No Spacing"/>
    <w:uiPriority w:val="1"/>
    <w:qFormat/>
    <w:rsid w:val="00DD5905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756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56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dcterms:created xsi:type="dcterms:W3CDTF">2018-08-23T11:00:00Z</dcterms:created>
  <dcterms:modified xsi:type="dcterms:W3CDTF">2019-03-12T09:54:00Z</dcterms:modified>
</cp:coreProperties>
</file>